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Project: Nextcloud Client: Enhancing the Android App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sz w:val="23"/>
          <w:szCs w:val="23"/>
          <w:rtl w:val="0"/>
        </w:rPr>
        <w:t xml:space="preserve">Ralph Salnave Calixte, Chabeli Castano Arango, Aday Devora Delgado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  <w:t xml:space="preserve">End time: 4:00 PM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After a show-and-tell presentation, the implementation of the following user stories was accepted by the product owners: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&lt;1 - As a developer I would like to design and implement an individual feature to exhibit during the showcase&gt;</w:t>
      </w:r>
    </w:p>
    <w:p w:rsidR="00000000" w:rsidDel="00000000" w:rsidP="00000000" w:rsidRDefault="00000000" w:rsidRPr="00000000" w14:paraId="0000000A">
      <w:pPr>
        <w:pageBreakBefore w:val="0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jwMLqKRi3G5r+pGtcWjqyDJbLQ==">CgMxLjA4AHIhMVY2aHVHTkk1MC0tRHRMcENJYWZDLUhNd3lmemloUmJG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